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E7433" w14:textId="1513A783" w:rsidR="00FB773F" w:rsidRDefault="00FB773F" w:rsidP="009A767F">
      <w:pPr>
        <w:jc w:val="center"/>
        <w:rPr>
          <w:noProof/>
        </w:rPr>
      </w:pPr>
      <w:r>
        <w:rPr>
          <w:noProof/>
        </w:rPr>
        <w:drawing>
          <wp:inline distT="0" distB="0" distL="0" distR="0" wp14:anchorId="2E0E078F" wp14:editId="4A88FEA5">
            <wp:extent cx="2171700" cy="1967394"/>
            <wp:effectExtent l="0" t="0" r="0" b="0"/>
            <wp:docPr id="2" name="Picture 2" descr="cid:image001.png@01D5C224.495AB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C224.495AB4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48279" cy="2036769"/>
                    </a:xfrm>
                    <a:prstGeom prst="rect">
                      <a:avLst/>
                    </a:prstGeom>
                    <a:noFill/>
                    <a:ln>
                      <a:noFill/>
                    </a:ln>
                  </pic:spPr>
                </pic:pic>
              </a:graphicData>
            </a:graphic>
          </wp:inline>
        </w:drawing>
      </w:r>
    </w:p>
    <w:p w14:paraId="4F9C1847" w14:textId="1546A750" w:rsidR="005863BE" w:rsidRDefault="009A767F" w:rsidP="005863BE">
      <w:pPr>
        <w:jc w:val="center"/>
        <w:rPr>
          <w:noProof/>
        </w:rPr>
      </w:pPr>
      <w:r w:rsidRPr="00C205E9">
        <w:rPr>
          <w:noProof/>
          <w:sz w:val="18"/>
          <w:szCs w:val="18"/>
        </w:rPr>
        <w:t>1255 SW Prairie Trail Parkway</w:t>
      </w:r>
      <w:r w:rsidR="00FB773F" w:rsidRPr="00C205E9">
        <w:rPr>
          <w:noProof/>
          <w:sz w:val="18"/>
          <w:szCs w:val="18"/>
        </w:rPr>
        <w:t xml:space="preserve"> * Ankeny, IA 50023</w:t>
      </w:r>
      <w:r w:rsidRPr="00C205E9">
        <w:rPr>
          <w:noProof/>
          <w:sz w:val="18"/>
          <w:szCs w:val="18"/>
        </w:rPr>
        <w:t xml:space="preserve"> </w:t>
      </w:r>
    </w:p>
    <w:p w14:paraId="4F9C1848" w14:textId="72DDCF91" w:rsidR="005863BE" w:rsidRPr="00345135" w:rsidRDefault="005863BE" w:rsidP="005863BE">
      <w:pPr>
        <w:jc w:val="center"/>
        <w:rPr>
          <w:b/>
        </w:rPr>
      </w:pPr>
      <w:r w:rsidRPr="00345135">
        <w:rPr>
          <w:b/>
        </w:rPr>
        <w:t>North Central Soybean Research Program (NCSRP) Request for Research Proposals for 20</w:t>
      </w:r>
      <w:r w:rsidR="0024377A" w:rsidRPr="00345135">
        <w:rPr>
          <w:b/>
        </w:rPr>
        <w:t>2</w:t>
      </w:r>
      <w:r w:rsidR="00292E89">
        <w:rPr>
          <w:b/>
        </w:rPr>
        <w:t>3</w:t>
      </w:r>
      <w:r w:rsidRPr="00345135">
        <w:rPr>
          <w:b/>
        </w:rPr>
        <w:t>/20</w:t>
      </w:r>
      <w:r w:rsidR="000B4DDD" w:rsidRPr="00345135">
        <w:rPr>
          <w:b/>
        </w:rPr>
        <w:t>2</w:t>
      </w:r>
      <w:r w:rsidR="00292E89">
        <w:rPr>
          <w:b/>
        </w:rPr>
        <w:t>4</w:t>
      </w:r>
      <w:r w:rsidR="00D01578" w:rsidRPr="00345135">
        <w:rPr>
          <w:b/>
        </w:rPr>
        <w:t xml:space="preserve"> (FY</w:t>
      </w:r>
      <w:r w:rsidR="000B4DDD" w:rsidRPr="00345135">
        <w:rPr>
          <w:b/>
        </w:rPr>
        <w:t>2</w:t>
      </w:r>
      <w:r w:rsidR="00292E89">
        <w:rPr>
          <w:b/>
        </w:rPr>
        <w:t>4</w:t>
      </w:r>
      <w:r w:rsidR="00D01578" w:rsidRPr="00345135">
        <w:rPr>
          <w:b/>
        </w:rPr>
        <w:t>)</w:t>
      </w:r>
      <w:r w:rsidRPr="00345135">
        <w:rPr>
          <w:b/>
        </w:rPr>
        <w:t xml:space="preserve"> Funding</w:t>
      </w:r>
    </w:p>
    <w:p w14:paraId="4F9C1849" w14:textId="77777777" w:rsidR="005863BE" w:rsidRPr="00696B9A" w:rsidRDefault="005863BE" w:rsidP="005863BE">
      <w:pPr>
        <w:spacing w:after="0"/>
        <w:rPr>
          <w:b/>
          <w:sz w:val="20"/>
          <w:szCs w:val="20"/>
        </w:rPr>
      </w:pPr>
      <w:r w:rsidRPr="00696B9A">
        <w:rPr>
          <w:b/>
          <w:sz w:val="20"/>
          <w:szCs w:val="20"/>
        </w:rPr>
        <w:t>Please note time-sensitive material.  Distribute to appropriate Faculty and Staff as soon as possible.  Important Dates:</w:t>
      </w:r>
    </w:p>
    <w:p w14:paraId="4F9C184A" w14:textId="30267BF2" w:rsidR="005863BE" w:rsidRPr="00696B9A" w:rsidRDefault="005863BE" w:rsidP="005863BE">
      <w:pPr>
        <w:numPr>
          <w:ilvl w:val="0"/>
          <w:numId w:val="1"/>
        </w:numPr>
        <w:spacing w:after="0"/>
        <w:rPr>
          <w:b/>
          <w:sz w:val="20"/>
          <w:szCs w:val="20"/>
        </w:rPr>
      </w:pPr>
      <w:r w:rsidRPr="00696B9A">
        <w:rPr>
          <w:sz w:val="20"/>
          <w:szCs w:val="20"/>
        </w:rPr>
        <w:t>NCSRP RFP sent to Universities: M</w:t>
      </w:r>
      <w:r w:rsidR="002D3046" w:rsidRPr="00696B9A">
        <w:rPr>
          <w:sz w:val="20"/>
          <w:szCs w:val="20"/>
        </w:rPr>
        <w:t xml:space="preserve">arch </w:t>
      </w:r>
      <w:r w:rsidR="00302B2C">
        <w:rPr>
          <w:sz w:val="20"/>
          <w:szCs w:val="20"/>
        </w:rPr>
        <w:t>1</w:t>
      </w:r>
      <w:r w:rsidR="00424C76">
        <w:rPr>
          <w:sz w:val="20"/>
          <w:szCs w:val="20"/>
        </w:rPr>
        <w:t>7</w:t>
      </w:r>
      <w:r w:rsidR="002D3046" w:rsidRPr="00696B9A">
        <w:rPr>
          <w:sz w:val="20"/>
          <w:szCs w:val="20"/>
        </w:rPr>
        <w:t>, 20</w:t>
      </w:r>
      <w:r w:rsidR="00D608D0" w:rsidRPr="00696B9A">
        <w:rPr>
          <w:sz w:val="20"/>
          <w:szCs w:val="20"/>
        </w:rPr>
        <w:t>2</w:t>
      </w:r>
      <w:r w:rsidR="00424C76">
        <w:rPr>
          <w:sz w:val="20"/>
          <w:szCs w:val="20"/>
        </w:rPr>
        <w:t>3</w:t>
      </w:r>
      <w:r w:rsidRPr="00696B9A">
        <w:rPr>
          <w:sz w:val="20"/>
          <w:szCs w:val="20"/>
        </w:rPr>
        <w:t>.</w:t>
      </w:r>
    </w:p>
    <w:p w14:paraId="4F9C184B" w14:textId="270AD225" w:rsidR="005863BE" w:rsidRPr="00696B9A" w:rsidRDefault="005863BE" w:rsidP="005863BE">
      <w:pPr>
        <w:numPr>
          <w:ilvl w:val="0"/>
          <w:numId w:val="1"/>
        </w:numPr>
        <w:spacing w:after="0" w:line="240" w:lineRule="auto"/>
        <w:rPr>
          <w:sz w:val="20"/>
          <w:szCs w:val="20"/>
        </w:rPr>
      </w:pPr>
      <w:r w:rsidRPr="00696B9A">
        <w:rPr>
          <w:sz w:val="20"/>
          <w:szCs w:val="20"/>
        </w:rPr>
        <w:t>Proposals due: By end of business</w:t>
      </w:r>
      <w:r w:rsidR="00D01578" w:rsidRPr="00696B9A">
        <w:rPr>
          <w:sz w:val="20"/>
          <w:szCs w:val="20"/>
        </w:rPr>
        <w:t xml:space="preserve"> on May 2</w:t>
      </w:r>
      <w:r w:rsidR="00F440A0">
        <w:rPr>
          <w:sz w:val="20"/>
          <w:szCs w:val="20"/>
        </w:rPr>
        <w:t>2</w:t>
      </w:r>
      <w:r w:rsidR="002D3046" w:rsidRPr="00696B9A">
        <w:rPr>
          <w:sz w:val="20"/>
          <w:szCs w:val="20"/>
        </w:rPr>
        <w:t>, 20</w:t>
      </w:r>
      <w:r w:rsidR="00D608D0" w:rsidRPr="00696B9A">
        <w:rPr>
          <w:sz w:val="20"/>
          <w:szCs w:val="20"/>
        </w:rPr>
        <w:t>2</w:t>
      </w:r>
      <w:r w:rsidR="00F440A0">
        <w:rPr>
          <w:sz w:val="20"/>
          <w:szCs w:val="20"/>
        </w:rPr>
        <w:t>3</w:t>
      </w:r>
      <w:r w:rsidRPr="00696B9A">
        <w:rPr>
          <w:sz w:val="20"/>
          <w:szCs w:val="20"/>
        </w:rPr>
        <w:t>.</w:t>
      </w:r>
    </w:p>
    <w:p w14:paraId="4F9C184C" w14:textId="18E6F5C7" w:rsidR="005863BE" w:rsidRPr="00696B9A" w:rsidRDefault="005863BE" w:rsidP="005863BE">
      <w:pPr>
        <w:numPr>
          <w:ilvl w:val="0"/>
          <w:numId w:val="1"/>
        </w:numPr>
        <w:spacing w:after="0" w:line="240" w:lineRule="auto"/>
        <w:rPr>
          <w:sz w:val="20"/>
          <w:szCs w:val="20"/>
        </w:rPr>
      </w:pPr>
      <w:r w:rsidRPr="00696B9A">
        <w:rPr>
          <w:sz w:val="20"/>
          <w:szCs w:val="20"/>
        </w:rPr>
        <w:t>NCSRP Board Proposal Review and Fundi</w:t>
      </w:r>
      <w:r w:rsidR="002D3046" w:rsidRPr="00696B9A">
        <w:rPr>
          <w:sz w:val="20"/>
          <w:szCs w:val="20"/>
        </w:rPr>
        <w:t>ng Decisions:  August</w:t>
      </w:r>
      <w:r w:rsidR="00894763">
        <w:rPr>
          <w:sz w:val="20"/>
          <w:szCs w:val="20"/>
        </w:rPr>
        <w:t xml:space="preserve"> </w:t>
      </w:r>
      <w:r w:rsidR="000447CB">
        <w:rPr>
          <w:sz w:val="20"/>
          <w:szCs w:val="20"/>
        </w:rPr>
        <w:t>11</w:t>
      </w:r>
      <w:r w:rsidR="00DC15D1">
        <w:rPr>
          <w:sz w:val="20"/>
          <w:szCs w:val="20"/>
        </w:rPr>
        <w:t>,</w:t>
      </w:r>
      <w:r w:rsidR="002D3046" w:rsidRPr="00696B9A">
        <w:rPr>
          <w:sz w:val="20"/>
          <w:szCs w:val="20"/>
        </w:rPr>
        <w:t xml:space="preserve"> 20</w:t>
      </w:r>
      <w:r w:rsidR="0096200A" w:rsidRPr="00696B9A">
        <w:rPr>
          <w:sz w:val="20"/>
          <w:szCs w:val="20"/>
        </w:rPr>
        <w:t>2</w:t>
      </w:r>
      <w:r w:rsidR="000447CB">
        <w:rPr>
          <w:sz w:val="20"/>
          <w:szCs w:val="20"/>
        </w:rPr>
        <w:t>3</w:t>
      </w:r>
      <w:r w:rsidRPr="00696B9A">
        <w:rPr>
          <w:sz w:val="20"/>
          <w:szCs w:val="20"/>
        </w:rPr>
        <w:t>.</w:t>
      </w:r>
    </w:p>
    <w:p w14:paraId="4F9C184D" w14:textId="126EE2C2" w:rsidR="005863BE" w:rsidRPr="00696B9A" w:rsidRDefault="002D3046" w:rsidP="005863BE">
      <w:pPr>
        <w:numPr>
          <w:ilvl w:val="0"/>
          <w:numId w:val="1"/>
        </w:numPr>
        <w:spacing w:after="0" w:line="240" w:lineRule="auto"/>
        <w:rPr>
          <w:sz w:val="20"/>
          <w:szCs w:val="20"/>
        </w:rPr>
      </w:pPr>
      <w:r w:rsidRPr="00696B9A">
        <w:rPr>
          <w:sz w:val="20"/>
          <w:szCs w:val="20"/>
        </w:rPr>
        <w:t>FY 20</w:t>
      </w:r>
      <w:r w:rsidR="004C38AA" w:rsidRPr="00696B9A">
        <w:rPr>
          <w:sz w:val="20"/>
          <w:szCs w:val="20"/>
        </w:rPr>
        <w:t>2</w:t>
      </w:r>
      <w:r w:rsidR="000447CB">
        <w:rPr>
          <w:sz w:val="20"/>
          <w:szCs w:val="20"/>
        </w:rPr>
        <w:t>4</w:t>
      </w:r>
      <w:r w:rsidR="005863BE" w:rsidRPr="00696B9A">
        <w:rPr>
          <w:sz w:val="20"/>
          <w:szCs w:val="20"/>
        </w:rPr>
        <w:t xml:space="preserve"> </w:t>
      </w:r>
      <w:r w:rsidR="00C13F09" w:rsidRPr="00696B9A">
        <w:rPr>
          <w:sz w:val="20"/>
          <w:szCs w:val="20"/>
        </w:rPr>
        <w:t xml:space="preserve">funding cycle: October 1, </w:t>
      </w:r>
      <w:proofErr w:type="gramStart"/>
      <w:r w:rsidR="00C13F09" w:rsidRPr="00696B9A">
        <w:rPr>
          <w:sz w:val="20"/>
          <w:szCs w:val="20"/>
        </w:rPr>
        <w:t>20</w:t>
      </w:r>
      <w:r w:rsidR="0096200A" w:rsidRPr="00696B9A">
        <w:rPr>
          <w:sz w:val="20"/>
          <w:szCs w:val="20"/>
        </w:rPr>
        <w:t>2</w:t>
      </w:r>
      <w:r w:rsidR="000447CB">
        <w:rPr>
          <w:sz w:val="20"/>
          <w:szCs w:val="20"/>
        </w:rPr>
        <w:t>3</w:t>
      </w:r>
      <w:proofErr w:type="gramEnd"/>
      <w:r w:rsidRPr="00696B9A">
        <w:rPr>
          <w:sz w:val="20"/>
          <w:szCs w:val="20"/>
        </w:rPr>
        <w:t xml:space="preserve"> to September 30, 20</w:t>
      </w:r>
      <w:r w:rsidR="004C38AA" w:rsidRPr="00696B9A">
        <w:rPr>
          <w:sz w:val="20"/>
          <w:szCs w:val="20"/>
        </w:rPr>
        <w:t>2</w:t>
      </w:r>
      <w:r w:rsidR="000447CB">
        <w:rPr>
          <w:sz w:val="20"/>
          <w:szCs w:val="20"/>
        </w:rPr>
        <w:t>4</w:t>
      </w:r>
      <w:r w:rsidR="005863BE" w:rsidRPr="00696B9A">
        <w:rPr>
          <w:sz w:val="20"/>
          <w:szCs w:val="20"/>
        </w:rPr>
        <w:t>.</w:t>
      </w:r>
    </w:p>
    <w:p w14:paraId="4F9C184E" w14:textId="77777777" w:rsidR="005863BE" w:rsidRPr="0080194C" w:rsidRDefault="005863BE" w:rsidP="005863BE">
      <w:pPr>
        <w:spacing w:after="0" w:line="240" w:lineRule="auto"/>
        <w:ind w:left="720"/>
        <w:rPr>
          <w:sz w:val="16"/>
          <w:szCs w:val="16"/>
        </w:rPr>
      </w:pPr>
    </w:p>
    <w:p w14:paraId="4F9C184F" w14:textId="2315BE76" w:rsidR="005863BE" w:rsidRPr="00696B9A" w:rsidRDefault="005863BE" w:rsidP="0080194C">
      <w:pPr>
        <w:spacing w:after="120"/>
        <w:rPr>
          <w:sz w:val="20"/>
          <w:szCs w:val="20"/>
        </w:rPr>
      </w:pPr>
      <w:r w:rsidRPr="00696B9A">
        <w:rPr>
          <w:sz w:val="20"/>
          <w:szCs w:val="20"/>
        </w:rPr>
        <w:t>The North Central Soybean Research Program (NCSRP) combines soybean check-off funds from its 1</w:t>
      </w:r>
      <w:r w:rsidR="00973A8A" w:rsidRPr="00696B9A">
        <w:rPr>
          <w:sz w:val="20"/>
          <w:szCs w:val="20"/>
        </w:rPr>
        <w:t>3</w:t>
      </w:r>
      <w:r w:rsidR="00F31A80" w:rsidRPr="00696B9A">
        <w:rPr>
          <w:sz w:val="20"/>
          <w:szCs w:val="20"/>
        </w:rPr>
        <w:t>-</w:t>
      </w:r>
      <w:r w:rsidRPr="00696B9A">
        <w:rPr>
          <w:sz w:val="20"/>
          <w:szCs w:val="20"/>
        </w:rPr>
        <w:t xml:space="preserve"> member states </w:t>
      </w:r>
      <w:r w:rsidR="00FF48D4" w:rsidRPr="00696B9A">
        <w:rPr>
          <w:sz w:val="20"/>
          <w:szCs w:val="20"/>
        </w:rPr>
        <w:t>to</w:t>
      </w:r>
      <w:r w:rsidRPr="00696B9A">
        <w:rPr>
          <w:sz w:val="20"/>
          <w:szCs w:val="20"/>
        </w:rPr>
        <w:t xml:space="preserve"> sponsor basic and applied research</w:t>
      </w:r>
      <w:r w:rsidR="005F0E8F" w:rsidRPr="00696B9A">
        <w:rPr>
          <w:sz w:val="20"/>
          <w:szCs w:val="20"/>
        </w:rPr>
        <w:t>, Extension and outreach, and communications</w:t>
      </w:r>
      <w:r w:rsidRPr="00696B9A">
        <w:rPr>
          <w:sz w:val="20"/>
          <w:szCs w:val="20"/>
        </w:rPr>
        <w:t xml:space="preserve"> to increase soybean profitability and enhance</w:t>
      </w:r>
      <w:r w:rsidR="00DC15D1">
        <w:rPr>
          <w:sz w:val="20"/>
          <w:szCs w:val="20"/>
        </w:rPr>
        <w:t xml:space="preserve"> </w:t>
      </w:r>
      <w:r w:rsidR="00B65C2B">
        <w:rPr>
          <w:sz w:val="20"/>
          <w:szCs w:val="20"/>
        </w:rPr>
        <w:t>and protect</w:t>
      </w:r>
      <w:r w:rsidRPr="00696B9A">
        <w:rPr>
          <w:sz w:val="20"/>
          <w:szCs w:val="20"/>
        </w:rPr>
        <w:t xml:space="preserve"> yield, while maintaining </w:t>
      </w:r>
      <w:r w:rsidR="00973A8A" w:rsidRPr="00696B9A">
        <w:rPr>
          <w:sz w:val="20"/>
          <w:szCs w:val="20"/>
        </w:rPr>
        <w:t>and</w:t>
      </w:r>
      <w:r w:rsidRPr="00696B9A">
        <w:rPr>
          <w:sz w:val="20"/>
          <w:szCs w:val="20"/>
        </w:rPr>
        <w:t xml:space="preserve"> improving soybean </w:t>
      </w:r>
      <w:r w:rsidR="00973A8A" w:rsidRPr="00696B9A">
        <w:rPr>
          <w:sz w:val="20"/>
          <w:szCs w:val="20"/>
        </w:rPr>
        <w:t xml:space="preserve">quality and </w:t>
      </w:r>
      <w:r w:rsidRPr="00696B9A">
        <w:rPr>
          <w:sz w:val="20"/>
          <w:szCs w:val="20"/>
        </w:rPr>
        <w:t>composition, through genetic improvement</w:t>
      </w:r>
      <w:r w:rsidR="006F491E" w:rsidRPr="00696B9A">
        <w:rPr>
          <w:sz w:val="20"/>
          <w:szCs w:val="20"/>
        </w:rPr>
        <w:t xml:space="preserve">, </w:t>
      </w:r>
      <w:r w:rsidR="00AB426F" w:rsidRPr="00696B9A">
        <w:rPr>
          <w:sz w:val="20"/>
          <w:szCs w:val="20"/>
        </w:rPr>
        <w:t>agronomics</w:t>
      </w:r>
      <w:r w:rsidR="00355691">
        <w:rPr>
          <w:sz w:val="20"/>
          <w:szCs w:val="20"/>
        </w:rPr>
        <w:t xml:space="preserve">, </w:t>
      </w:r>
      <w:r w:rsidRPr="00696B9A">
        <w:rPr>
          <w:sz w:val="20"/>
          <w:szCs w:val="20"/>
        </w:rPr>
        <w:t>and biotic</w:t>
      </w:r>
      <w:r w:rsidR="00C10718">
        <w:rPr>
          <w:sz w:val="20"/>
          <w:szCs w:val="20"/>
        </w:rPr>
        <w:t>/</w:t>
      </w:r>
      <w:r w:rsidRPr="00696B9A">
        <w:rPr>
          <w:sz w:val="20"/>
          <w:szCs w:val="20"/>
        </w:rPr>
        <w:t>abiotic stress mitigation for soybean maturity groups 0</w:t>
      </w:r>
      <w:r w:rsidR="006C3C59">
        <w:rPr>
          <w:sz w:val="20"/>
          <w:szCs w:val="20"/>
        </w:rPr>
        <w:t>0</w:t>
      </w:r>
      <w:r w:rsidRPr="00696B9A">
        <w:rPr>
          <w:sz w:val="20"/>
          <w:szCs w:val="20"/>
        </w:rPr>
        <w:t xml:space="preserve"> – IV.  </w:t>
      </w:r>
    </w:p>
    <w:p w14:paraId="4F9C1850" w14:textId="6974C91D" w:rsidR="005863BE" w:rsidRPr="00696B9A" w:rsidRDefault="005863BE" w:rsidP="0080194C">
      <w:pPr>
        <w:spacing w:after="120"/>
        <w:rPr>
          <w:sz w:val="20"/>
          <w:szCs w:val="20"/>
        </w:rPr>
      </w:pPr>
      <w:r w:rsidRPr="00696B9A">
        <w:rPr>
          <w:sz w:val="20"/>
          <w:szCs w:val="20"/>
        </w:rPr>
        <w:t xml:space="preserve">The NCSRP is seeking </w:t>
      </w:r>
      <w:r w:rsidR="00C13F09" w:rsidRPr="00696B9A">
        <w:rPr>
          <w:sz w:val="20"/>
          <w:szCs w:val="20"/>
        </w:rPr>
        <w:t>collaborative multi-state</w:t>
      </w:r>
      <w:r w:rsidR="007C571E" w:rsidRPr="00696B9A">
        <w:rPr>
          <w:sz w:val="20"/>
          <w:szCs w:val="20"/>
        </w:rPr>
        <w:t xml:space="preserve"> and multi-disciplinary</w:t>
      </w:r>
      <w:r w:rsidR="00C13F09" w:rsidRPr="00696B9A">
        <w:rPr>
          <w:sz w:val="20"/>
          <w:szCs w:val="20"/>
        </w:rPr>
        <w:t xml:space="preserve"> </w:t>
      </w:r>
      <w:r w:rsidRPr="00696B9A">
        <w:rPr>
          <w:sz w:val="20"/>
          <w:szCs w:val="20"/>
        </w:rPr>
        <w:t>soybean research</w:t>
      </w:r>
      <w:r w:rsidR="00A1315D" w:rsidRPr="00696B9A">
        <w:rPr>
          <w:sz w:val="20"/>
          <w:szCs w:val="20"/>
        </w:rPr>
        <w:t xml:space="preserve"> project renewal</w:t>
      </w:r>
      <w:r w:rsidRPr="00696B9A">
        <w:rPr>
          <w:sz w:val="20"/>
          <w:szCs w:val="20"/>
        </w:rPr>
        <w:t xml:space="preserve"> </w:t>
      </w:r>
      <w:r w:rsidR="00A1315D" w:rsidRPr="00696B9A">
        <w:rPr>
          <w:sz w:val="20"/>
          <w:szCs w:val="20"/>
        </w:rPr>
        <w:t xml:space="preserve">requests </w:t>
      </w:r>
      <w:r w:rsidRPr="00696B9A">
        <w:rPr>
          <w:sz w:val="20"/>
          <w:szCs w:val="20"/>
        </w:rPr>
        <w:t>and new</w:t>
      </w:r>
      <w:r w:rsidR="00A1315D" w:rsidRPr="00696B9A">
        <w:rPr>
          <w:sz w:val="20"/>
          <w:szCs w:val="20"/>
        </w:rPr>
        <w:t xml:space="preserve"> proposals</w:t>
      </w:r>
      <w:r w:rsidRPr="00696B9A">
        <w:rPr>
          <w:sz w:val="20"/>
          <w:szCs w:val="20"/>
        </w:rPr>
        <w:t xml:space="preserve"> for funding to begin on October 1, 20</w:t>
      </w:r>
      <w:r w:rsidR="007C571E" w:rsidRPr="00696B9A">
        <w:rPr>
          <w:sz w:val="20"/>
          <w:szCs w:val="20"/>
        </w:rPr>
        <w:t>2</w:t>
      </w:r>
      <w:r w:rsidR="008D5AAD">
        <w:rPr>
          <w:sz w:val="20"/>
          <w:szCs w:val="20"/>
        </w:rPr>
        <w:t>3</w:t>
      </w:r>
      <w:r w:rsidRPr="00696B9A">
        <w:rPr>
          <w:sz w:val="20"/>
          <w:szCs w:val="20"/>
        </w:rPr>
        <w:t>.  The NCSRP Board will fund research projects that address their goals to increase soybean grower productivity and profitability while improving environmental stewardship.  The NCSRP will fund both applied and basic research, and the communication of research results, to provide short- and long-term practical benefit to Midwestern soybean producers.  Projects must logically fit into one of these key research areas:</w:t>
      </w:r>
    </w:p>
    <w:p w14:paraId="4F9C1851" w14:textId="7899CDD1" w:rsidR="005863BE" w:rsidRPr="00696B9A" w:rsidRDefault="005863BE" w:rsidP="005863BE">
      <w:pPr>
        <w:numPr>
          <w:ilvl w:val="0"/>
          <w:numId w:val="2"/>
        </w:numPr>
        <w:spacing w:after="0" w:line="240" w:lineRule="auto"/>
        <w:rPr>
          <w:sz w:val="20"/>
          <w:szCs w:val="20"/>
        </w:rPr>
      </w:pPr>
      <w:r w:rsidRPr="00696B9A">
        <w:rPr>
          <w:sz w:val="20"/>
          <w:szCs w:val="20"/>
        </w:rPr>
        <w:t>Soybean yield</w:t>
      </w:r>
      <w:r w:rsidR="00444CAD">
        <w:rPr>
          <w:sz w:val="20"/>
          <w:szCs w:val="20"/>
        </w:rPr>
        <w:t xml:space="preserve"> and quality/composition</w:t>
      </w:r>
      <w:r w:rsidRPr="00696B9A">
        <w:rPr>
          <w:sz w:val="20"/>
          <w:szCs w:val="20"/>
        </w:rPr>
        <w:t xml:space="preserve"> enhancement through classical and molecular breeding to increase genetic yield potential</w:t>
      </w:r>
      <w:r w:rsidR="007C571E" w:rsidRPr="00696B9A">
        <w:rPr>
          <w:sz w:val="20"/>
          <w:szCs w:val="20"/>
        </w:rPr>
        <w:t xml:space="preserve"> (genetic gain)</w:t>
      </w:r>
      <w:r w:rsidRPr="00696B9A">
        <w:rPr>
          <w:sz w:val="20"/>
          <w:szCs w:val="20"/>
        </w:rPr>
        <w:t xml:space="preserve"> and yield stability via gene discovery and germplasm development, while maintaining or improving soybean </w:t>
      </w:r>
      <w:r w:rsidR="00AA75E3" w:rsidRPr="00696B9A">
        <w:rPr>
          <w:sz w:val="20"/>
          <w:szCs w:val="20"/>
        </w:rPr>
        <w:t xml:space="preserve">quality and </w:t>
      </w:r>
      <w:r w:rsidRPr="00696B9A">
        <w:rPr>
          <w:sz w:val="20"/>
          <w:szCs w:val="20"/>
        </w:rPr>
        <w:t>composition, for the North Central Region.</w:t>
      </w:r>
    </w:p>
    <w:p w14:paraId="4F9C1852" w14:textId="77777777" w:rsidR="005863BE" w:rsidRPr="00696B9A" w:rsidRDefault="005863BE" w:rsidP="005863BE">
      <w:pPr>
        <w:numPr>
          <w:ilvl w:val="0"/>
          <w:numId w:val="2"/>
        </w:numPr>
        <w:spacing w:after="0" w:line="240" w:lineRule="auto"/>
        <w:rPr>
          <w:sz w:val="20"/>
          <w:szCs w:val="20"/>
        </w:rPr>
      </w:pPr>
      <w:r w:rsidRPr="00696B9A">
        <w:rPr>
          <w:sz w:val="20"/>
          <w:szCs w:val="20"/>
        </w:rPr>
        <w:t xml:space="preserve">Basic and applied research directed at soybean disease, nematode, insect pest and abiotic stress biology, </w:t>
      </w:r>
      <w:proofErr w:type="gramStart"/>
      <w:r w:rsidRPr="00696B9A">
        <w:rPr>
          <w:sz w:val="20"/>
          <w:szCs w:val="20"/>
        </w:rPr>
        <w:t>management</w:t>
      </w:r>
      <w:proofErr w:type="gramEnd"/>
      <w:r w:rsidRPr="00696B9A">
        <w:rPr>
          <w:sz w:val="20"/>
          <w:szCs w:val="20"/>
        </w:rPr>
        <w:t xml:space="preserve"> and yield loss mitigation, including new and emerging threats, of consistent or potentially significant economic impact across the North Central Region.</w:t>
      </w:r>
    </w:p>
    <w:p w14:paraId="4F9C1853" w14:textId="77777777" w:rsidR="005863BE" w:rsidRPr="00696B9A" w:rsidRDefault="005863BE" w:rsidP="005863BE">
      <w:pPr>
        <w:numPr>
          <w:ilvl w:val="0"/>
          <w:numId w:val="2"/>
        </w:numPr>
        <w:spacing w:after="0" w:line="240" w:lineRule="auto"/>
        <w:rPr>
          <w:sz w:val="20"/>
          <w:szCs w:val="20"/>
        </w:rPr>
      </w:pPr>
      <w:r w:rsidRPr="00696B9A">
        <w:rPr>
          <w:sz w:val="20"/>
          <w:szCs w:val="20"/>
        </w:rPr>
        <w:t>Management of weed</w:t>
      </w:r>
      <w:r w:rsidR="005F0E8F" w:rsidRPr="00696B9A">
        <w:rPr>
          <w:sz w:val="20"/>
          <w:szCs w:val="20"/>
        </w:rPr>
        <w:t>s and weed</w:t>
      </w:r>
      <w:r w:rsidRPr="00696B9A">
        <w:rPr>
          <w:sz w:val="20"/>
          <w:szCs w:val="20"/>
        </w:rPr>
        <w:t xml:space="preserve"> resistance to herbicides for species of common occurrence and threat across the North Central Region.</w:t>
      </w:r>
    </w:p>
    <w:p w14:paraId="4F9C1854" w14:textId="1F2FE13A" w:rsidR="005863BE" w:rsidRPr="00696B9A" w:rsidRDefault="005F0E8F" w:rsidP="005F0E8F">
      <w:pPr>
        <w:numPr>
          <w:ilvl w:val="0"/>
          <w:numId w:val="2"/>
        </w:numPr>
        <w:spacing w:after="0" w:line="240" w:lineRule="auto"/>
        <w:rPr>
          <w:sz w:val="20"/>
          <w:szCs w:val="20"/>
        </w:rPr>
      </w:pPr>
      <w:r w:rsidRPr="00696B9A">
        <w:rPr>
          <w:sz w:val="20"/>
          <w:szCs w:val="20"/>
        </w:rPr>
        <w:t>Soybean production practices,</w:t>
      </w:r>
      <w:r w:rsidR="005863BE" w:rsidRPr="00696B9A">
        <w:rPr>
          <w:sz w:val="20"/>
          <w:szCs w:val="20"/>
        </w:rPr>
        <w:t xml:space="preserve"> crop management</w:t>
      </w:r>
      <w:r w:rsidRPr="00696B9A">
        <w:rPr>
          <w:sz w:val="20"/>
          <w:szCs w:val="20"/>
        </w:rPr>
        <w:t xml:space="preserve"> and conservation through on-farm research and similar</w:t>
      </w:r>
      <w:r w:rsidR="005863BE" w:rsidRPr="00696B9A">
        <w:rPr>
          <w:sz w:val="20"/>
          <w:szCs w:val="20"/>
        </w:rPr>
        <w:t xml:space="preserve"> for increased yields</w:t>
      </w:r>
      <w:r w:rsidR="00444CAD">
        <w:rPr>
          <w:sz w:val="20"/>
          <w:szCs w:val="20"/>
        </w:rPr>
        <w:t xml:space="preserve">, quality, </w:t>
      </w:r>
      <w:proofErr w:type="gramStart"/>
      <w:r w:rsidR="00444CAD">
        <w:rPr>
          <w:sz w:val="20"/>
          <w:szCs w:val="20"/>
        </w:rPr>
        <w:t>composit</w:t>
      </w:r>
      <w:r w:rsidR="00E77D13">
        <w:rPr>
          <w:sz w:val="20"/>
          <w:szCs w:val="20"/>
        </w:rPr>
        <w:t>ion</w:t>
      </w:r>
      <w:proofErr w:type="gramEnd"/>
      <w:r w:rsidR="005863BE" w:rsidRPr="00696B9A">
        <w:rPr>
          <w:sz w:val="20"/>
          <w:szCs w:val="20"/>
        </w:rPr>
        <w:t xml:space="preserve"> and profitability in an environmentally sustainable manner.</w:t>
      </w:r>
      <w:r w:rsidRPr="00696B9A">
        <w:rPr>
          <w:sz w:val="20"/>
          <w:szCs w:val="20"/>
        </w:rPr>
        <w:t xml:space="preserve"> This may include basic and applied research that addresses soybean response to water, nutrients and water quality, climate, </w:t>
      </w:r>
      <w:proofErr w:type="gramStart"/>
      <w:r w:rsidRPr="00696B9A">
        <w:rPr>
          <w:sz w:val="20"/>
          <w:szCs w:val="20"/>
        </w:rPr>
        <w:t>soil</w:t>
      </w:r>
      <w:proofErr w:type="gramEnd"/>
      <w:r w:rsidRPr="00696B9A">
        <w:rPr>
          <w:sz w:val="20"/>
          <w:szCs w:val="20"/>
        </w:rPr>
        <w:t xml:space="preserve"> and environmental conditions specific to the North Central Region.</w:t>
      </w:r>
    </w:p>
    <w:p w14:paraId="4F9C1855" w14:textId="77777777" w:rsidR="005863BE" w:rsidRPr="00696B9A" w:rsidRDefault="005863BE" w:rsidP="005863BE">
      <w:pPr>
        <w:spacing w:after="0" w:line="240" w:lineRule="auto"/>
        <w:ind w:left="360"/>
        <w:rPr>
          <w:sz w:val="20"/>
          <w:szCs w:val="20"/>
        </w:rPr>
      </w:pPr>
    </w:p>
    <w:p w14:paraId="4F9C1856" w14:textId="77777777" w:rsidR="005863BE" w:rsidRPr="00696B9A" w:rsidRDefault="005863BE" w:rsidP="005863BE">
      <w:pPr>
        <w:spacing w:after="0"/>
        <w:rPr>
          <w:b/>
          <w:sz w:val="20"/>
          <w:szCs w:val="20"/>
        </w:rPr>
      </w:pPr>
      <w:r w:rsidRPr="00696B9A">
        <w:rPr>
          <w:b/>
          <w:sz w:val="20"/>
          <w:szCs w:val="20"/>
        </w:rPr>
        <w:lastRenderedPageBreak/>
        <w:t>Research proposals are expected to be concise (not more than 7 pages) and contain the following (see attached proposal template):</w:t>
      </w:r>
    </w:p>
    <w:p w14:paraId="4F9C1857" w14:textId="77777777" w:rsidR="005863BE" w:rsidRPr="00696B9A" w:rsidRDefault="005863BE" w:rsidP="005863BE">
      <w:pPr>
        <w:numPr>
          <w:ilvl w:val="0"/>
          <w:numId w:val="4"/>
        </w:numPr>
        <w:spacing w:after="0"/>
        <w:rPr>
          <w:sz w:val="20"/>
          <w:szCs w:val="20"/>
        </w:rPr>
      </w:pPr>
      <w:r w:rsidRPr="00696B9A">
        <w:rPr>
          <w:b/>
          <w:sz w:val="20"/>
          <w:szCs w:val="20"/>
        </w:rPr>
        <w:t>Cover Sheet</w:t>
      </w:r>
      <w:r w:rsidRPr="00696B9A">
        <w:rPr>
          <w:sz w:val="20"/>
          <w:szCs w:val="20"/>
        </w:rPr>
        <w:t xml:space="preserve"> (provided): proposal overview and budget</w:t>
      </w:r>
    </w:p>
    <w:p w14:paraId="4F9C1858" w14:textId="77777777" w:rsidR="005863BE" w:rsidRPr="00696B9A" w:rsidRDefault="005863BE" w:rsidP="005863BE">
      <w:pPr>
        <w:numPr>
          <w:ilvl w:val="0"/>
          <w:numId w:val="3"/>
        </w:numPr>
        <w:spacing w:after="0" w:line="240" w:lineRule="auto"/>
        <w:rPr>
          <w:sz w:val="20"/>
          <w:szCs w:val="20"/>
        </w:rPr>
      </w:pPr>
      <w:r w:rsidRPr="00696B9A">
        <w:rPr>
          <w:b/>
          <w:sz w:val="20"/>
          <w:szCs w:val="20"/>
        </w:rPr>
        <w:t>Contact Information</w:t>
      </w:r>
      <w:r w:rsidRPr="00696B9A">
        <w:rPr>
          <w:sz w:val="20"/>
          <w:szCs w:val="20"/>
        </w:rPr>
        <w:t>: Name, address, phone number, email address and affiliation of principal investigator and collaborators as well as Sponsor</w:t>
      </w:r>
      <w:r w:rsidR="00754C95" w:rsidRPr="00696B9A">
        <w:rPr>
          <w:sz w:val="20"/>
          <w:szCs w:val="20"/>
        </w:rPr>
        <w:t>ed</w:t>
      </w:r>
      <w:r w:rsidRPr="00696B9A">
        <w:rPr>
          <w:sz w:val="20"/>
          <w:szCs w:val="20"/>
        </w:rPr>
        <w:t xml:space="preserve"> Programs &amp; Contracts office for PI’s university.</w:t>
      </w:r>
    </w:p>
    <w:p w14:paraId="4F9C1859" w14:textId="77777777" w:rsidR="005863BE" w:rsidRPr="00696B9A" w:rsidRDefault="005863BE" w:rsidP="005863BE">
      <w:pPr>
        <w:numPr>
          <w:ilvl w:val="0"/>
          <w:numId w:val="3"/>
        </w:numPr>
        <w:spacing w:after="0" w:line="240" w:lineRule="auto"/>
        <w:rPr>
          <w:b/>
          <w:sz w:val="20"/>
          <w:szCs w:val="20"/>
        </w:rPr>
      </w:pPr>
      <w:r w:rsidRPr="00696B9A">
        <w:rPr>
          <w:b/>
          <w:sz w:val="20"/>
          <w:szCs w:val="20"/>
        </w:rPr>
        <w:t>Project Title</w:t>
      </w:r>
    </w:p>
    <w:p w14:paraId="4F9C185A" w14:textId="2359D1E8" w:rsidR="005863BE" w:rsidRPr="00696B9A" w:rsidRDefault="005863BE" w:rsidP="005863BE">
      <w:pPr>
        <w:numPr>
          <w:ilvl w:val="0"/>
          <w:numId w:val="3"/>
        </w:numPr>
        <w:spacing w:after="0" w:line="240" w:lineRule="auto"/>
        <w:rPr>
          <w:sz w:val="20"/>
          <w:szCs w:val="20"/>
        </w:rPr>
      </w:pPr>
      <w:r w:rsidRPr="00696B9A">
        <w:rPr>
          <w:sz w:val="20"/>
          <w:szCs w:val="20"/>
        </w:rPr>
        <w:t xml:space="preserve">Brief </w:t>
      </w:r>
      <w:r w:rsidRPr="00696B9A">
        <w:rPr>
          <w:b/>
          <w:sz w:val="20"/>
          <w:szCs w:val="20"/>
        </w:rPr>
        <w:t>Project Justification and Rationale</w:t>
      </w:r>
      <w:r w:rsidRPr="00696B9A">
        <w:rPr>
          <w:sz w:val="20"/>
          <w:szCs w:val="20"/>
        </w:rPr>
        <w:t>:  Identified research need, brief review of similar academic and industry research and how proposed research is necessary, novel and how it will benefit soybean growers</w:t>
      </w:r>
      <w:r w:rsidR="00AA75E3" w:rsidRPr="00696B9A">
        <w:rPr>
          <w:sz w:val="20"/>
          <w:szCs w:val="20"/>
        </w:rPr>
        <w:t xml:space="preserve">’ </w:t>
      </w:r>
      <w:r w:rsidR="00271D96" w:rsidRPr="00696B9A">
        <w:rPr>
          <w:sz w:val="20"/>
          <w:szCs w:val="20"/>
        </w:rPr>
        <w:t>overall profitability</w:t>
      </w:r>
      <w:r w:rsidRPr="00696B9A">
        <w:rPr>
          <w:sz w:val="20"/>
          <w:szCs w:val="20"/>
        </w:rPr>
        <w:t xml:space="preserve">.  </w:t>
      </w:r>
    </w:p>
    <w:p w14:paraId="4F9C185B" w14:textId="1D375A62" w:rsidR="005863BE" w:rsidRPr="00696B9A" w:rsidRDefault="005863BE" w:rsidP="005863BE">
      <w:pPr>
        <w:numPr>
          <w:ilvl w:val="0"/>
          <w:numId w:val="3"/>
        </w:numPr>
        <w:spacing w:after="0" w:line="240" w:lineRule="auto"/>
        <w:rPr>
          <w:sz w:val="20"/>
          <w:szCs w:val="20"/>
        </w:rPr>
      </w:pPr>
      <w:r w:rsidRPr="00696B9A">
        <w:rPr>
          <w:sz w:val="20"/>
          <w:szCs w:val="20"/>
        </w:rPr>
        <w:t xml:space="preserve">Brief </w:t>
      </w:r>
      <w:r w:rsidRPr="00696B9A">
        <w:rPr>
          <w:b/>
          <w:sz w:val="20"/>
          <w:szCs w:val="20"/>
        </w:rPr>
        <w:t>Description of Proposed Research</w:t>
      </w:r>
      <w:r w:rsidRPr="00696B9A">
        <w:rPr>
          <w:sz w:val="20"/>
          <w:szCs w:val="20"/>
        </w:rPr>
        <w:t>:  Work/experiments to be done, purpose, expected outcome, contribution to project goal and clear statement of communication and outreach strategies</w:t>
      </w:r>
      <w:r w:rsidR="008F1E60" w:rsidRPr="00696B9A">
        <w:rPr>
          <w:sz w:val="20"/>
          <w:szCs w:val="20"/>
        </w:rPr>
        <w:t xml:space="preserve">, specifically noting that results and progress will be communicated </w:t>
      </w:r>
      <w:r w:rsidR="0040540B" w:rsidRPr="00696B9A">
        <w:rPr>
          <w:sz w:val="20"/>
          <w:szCs w:val="20"/>
        </w:rPr>
        <w:t xml:space="preserve">through the Soybean Research </w:t>
      </w:r>
      <w:r w:rsidR="00F45D28" w:rsidRPr="00696B9A">
        <w:rPr>
          <w:sz w:val="20"/>
          <w:szCs w:val="20"/>
        </w:rPr>
        <w:t>&amp;</w:t>
      </w:r>
      <w:r w:rsidR="0040540B" w:rsidRPr="00696B9A">
        <w:rPr>
          <w:sz w:val="20"/>
          <w:szCs w:val="20"/>
        </w:rPr>
        <w:t xml:space="preserve"> Information </w:t>
      </w:r>
      <w:r w:rsidR="00995B4A" w:rsidRPr="00696B9A">
        <w:rPr>
          <w:sz w:val="20"/>
          <w:szCs w:val="20"/>
        </w:rPr>
        <w:t>Network</w:t>
      </w:r>
      <w:r w:rsidR="0040540B" w:rsidRPr="00696B9A">
        <w:rPr>
          <w:sz w:val="20"/>
          <w:szCs w:val="20"/>
        </w:rPr>
        <w:t xml:space="preserve"> (SRI</w:t>
      </w:r>
      <w:r w:rsidR="00995B4A" w:rsidRPr="00696B9A">
        <w:rPr>
          <w:sz w:val="20"/>
          <w:szCs w:val="20"/>
        </w:rPr>
        <w:t>N</w:t>
      </w:r>
      <w:r w:rsidR="0040540B" w:rsidRPr="00696B9A">
        <w:rPr>
          <w:sz w:val="20"/>
          <w:szCs w:val="20"/>
        </w:rPr>
        <w:t>) website and the National Soybean Checkoff Research Database</w:t>
      </w:r>
      <w:r w:rsidRPr="00696B9A">
        <w:rPr>
          <w:sz w:val="20"/>
          <w:szCs w:val="20"/>
        </w:rPr>
        <w:t xml:space="preserve">.  </w:t>
      </w:r>
    </w:p>
    <w:p w14:paraId="4F9C185C" w14:textId="4682F36E" w:rsidR="005863BE" w:rsidRPr="00696B9A" w:rsidRDefault="005863BE" w:rsidP="005863BE">
      <w:pPr>
        <w:numPr>
          <w:ilvl w:val="0"/>
          <w:numId w:val="3"/>
        </w:numPr>
        <w:spacing w:after="0" w:line="240" w:lineRule="auto"/>
        <w:rPr>
          <w:sz w:val="20"/>
          <w:szCs w:val="20"/>
        </w:rPr>
      </w:pPr>
      <w:r w:rsidRPr="00696B9A">
        <w:rPr>
          <w:b/>
          <w:sz w:val="20"/>
          <w:szCs w:val="20"/>
        </w:rPr>
        <w:t xml:space="preserve">Other </w:t>
      </w:r>
      <w:r w:rsidR="006716F2" w:rsidRPr="00696B9A">
        <w:rPr>
          <w:b/>
          <w:sz w:val="20"/>
          <w:szCs w:val="20"/>
        </w:rPr>
        <w:t xml:space="preserve">Similar Work and </w:t>
      </w:r>
      <w:r w:rsidRPr="00696B9A">
        <w:rPr>
          <w:b/>
          <w:sz w:val="20"/>
          <w:szCs w:val="20"/>
        </w:rPr>
        <w:t>Funding</w:t>
      </w:r>
      <w:r w:rsidRPr="00696B9A">
        <w:rPr>
          <w:sz w:val="20"/>
          <w:szCs w:val="20"/>
        </w:rPr>
        <w:t xml:space="preserve">: Proposed research may complement and </w:t>
      </w:r>
      <w:r w:rsidR="00AA2C01" w:rsidRPr="00696B9A">
        <w:rPr>
          <w:sz w:val="20"/>
          <w:szCs w:val="20"/>
        </w:rPr>
        <w:t>extend but</w:t>
      </w:r>
      <w:r w:rsidRPr="00696B9A">
        <w:rPr>
          <w:sz w:val="20"/>
          <w:szCs w:val="20"/>
        </w:rPr>
        <w:t xml:space="preserve"> must not duplicate already funded research.  Where applicable, a concise listing of related research and funding sources for the PI and collaborators, and a brief description of how this checkoff funded research will be used to attract or complement additional funding support (public and private: </w:t>
      </w:r>
      <w:proofErr w:type="gramStart"/>
      <w:r w:rsidRPr="00696B9A">
        <w:rPr>
          <w:sz w:val="20"/>
          <w:szCs w:val="20"/>
        </w:rPr>
        <w:t>e.g.</w:t>
      </w:r>
      <w:proofErr w:type="gramEnd"/>
      <w:r w:rsidRPr="00696B9A">
        <w:rPr>
          <w:sz w:val="20"/>
          <w:szCs w:val="20"/>
        </w:rPr>
        <w:t xml:space="preserve"> USB, QSSB, USDA, company) to extend knowledge or expand research breadth and depth, especially in cases where basic research funding is requested. </w:t>
      </w:r>
    </w:p>
    <w:p w14:paraId="4F9C185D" w14:textId="183C4151" w:rsidR="005863BE" w:rsidRPr="00696B9A" w:rsidRDefault="005863BE" w:rsidP="005863BE">
      <w:pPr>
        <w:numPr>
          <w:ilvl w:val="0"/>
          <w:numId w:val="3"/>
        </w:numPr>
        <w:spacing w:after="0" w:line="240" w:lineRule="auto"/>
        <w:rPr>
          <w:sz w:val="20"/>
          <w:szCs w:val="20"/>
        </w:rPr>
      </w:pPr>
      <w:r w:rsidRPr="00696B9A">
        <w:rPr>
          <w:sz w:val="20"/>
          <w:szCs w:val="20"/>
        </w:rPr>
        <w:t xml:space="preserve">Clear and concise set of </w:t>
      </w:r>
      <w:r w:rsidRPr="00696B9A">
        <w:rPr>
          <w:b/>
          <w:sz w:val="20"/>
          <w:szCs w:val="20"/>
        </w:rPr>
        <w:t>Project Metrics and Performance Measures, Milestones and Deliverable</w:t>
      </w:r>
      <w:r w:rsidR="00271D96" w:rsidRPr="00696B9A">
        <w:rPr>
          <w:b/>
          <w:sz w:val="20"/>
          <w:szCs w:val="20"/>
        </w:rPr>
        <w:t>s, and Economic Impact</w:t>
      </w:r>
      <w:r w:rsidRPr="00696B9A">
        <w:rPr>
          <w:sz w:val="20"/>
          <w:szCs w:val="20"/>
        </w:rPr>
        <w:t xml:space="preserve"> including: </w:t>
      </w:r>
    </w:p>
    <w:p w14:paraId="4F9C185E" w14:textId="77777777" w:rsidR="005863BE" w:rsidRPr="00696B9A" w:rsidRDefault="005863BE" w:rsidP="005863BE">
      <w:pPr>
        <w:numPr>
          <w:ilvl w:val="1"/>
          <w:numId w:val="3"/>
        </w:numPr>
        <w:spacing w:after="0" w:line="240" w:lineRule="auto"/>
        <w:rPr>
          <w:sz w:val="20"/>
          <w:szCs w:val="20"/>
        </w:rPr>
      </w:pPr>
      <w:r w:rsidRPr="00696B9A">
        <w:rPr>
          <w:sz w:val="20"/>
          <w:szCs w:val="20"/>
        </w:rPr>
        <w:t>Key Performance Indicators (KPIs) or performance metrics and how those will be measured</w:t>
      </w:r>
    </w:p>
    <w:p w14:paraId="4F9C185F" w14:textId="5DC6AE6E" w:rsidR="005863BE" w:rsidRPr="00696B9A" w:rsidRDefault="00A124C0" w:rsidP="005863BE">
      <w:pPr>
        <w:numPr>
          <w:ilvl w:val="1"/>
          <w:numId w:val="3"/>
        </w:numPr>
        <w:spacing w:after="0" w:line="240" w:lineRule="auto"/>
        <w:rPr>
          <w:sz w:val="20"/>
          <w:szCs w:val="20"/>
        </w:rPr>
      </w:pPr>
      <w:r w:rsidRPr="00696B9A">
        <w:rPr>
          <w:sz w:val="20"/>
          <w:szCs w:val="20"/>
        </w:rPr>
        <w:t>A</w:t>
      </w:r>
      <w:r w:rsidR="005863BE" w:rsidRPr="00696B9A">
        <w:rPr>
          <w:sz w:val="20"/>
          <w:szCs w:val="20"/>
        </w:rPr>
        <w:t>n analysis of program/project economic impact and significance to soybean farmers</w:t>
      </w:r>
    </w:p>
    <w:p w14:paraId="4F9C1860" w14:textId="7A17A12F" w:rsidR="005863BE" w:rsidRDefault="005863BE" w:rsidP="005863BE">
      <w:pPr>
        <w:numPr>
          <w:ilvl w:val="1"/>
          <w:numId w:val="3"/>
        </w:numPr>
        <w:spacing w:after="0" w:line="240" w:lineRule="auto"/>
        <w:rPr>
          <w:sz w:val="20"/>
          <w:szCs w:val="20"/>
        </w:rPr>
      </w:pPr>
      <w:r w:rsidRPr="00696B9A">
        <w:rPr>
          <w:sz w:val="20"/>
          <w:szCs w:val="20"/>
        </w:rPr>
        <w:t>Timelines and milestones for extending the state-of-the-art of basic and applied research</w:t>
      </w:r>
      <w:r w:rsidR="00754C95" w:rsidRPr="00696B9A">
        <w:rPr>
          <w:sz w:val="20"/>
          <w:szCs w:val="20"/>
        </w:rPr>
        <w:t xml:space="preserve"> and how the proposed research will benefit soybean farmers.</w:t>
      </w:r>
    </w:p>
    <w:p w14:paraId="4CE87993" w14:textId="419C613E" w:rsidR="00C275F7" w:rsidRPr="00696B9A" w:rsidRDefault="00C275F7" w:rsidP="00C275F7">
      <w:pPr>
        <w:numPr>
          <w:ilvl w:val="0"/>
          <w:numId w:val="3"/>
        </w:numPr>
        <w:spacing w:after="0" w:line="240" w:lineRule="auto"/>
        <w:rPr>
          <w:sz w:val="20"/>
          <w:szCs w:val="20"/>
        </w:rPr>
      </w:pPr>
      <w:r w:rsidRPr="00696B9A">
        <w:rPr>
          <w:sz w:val="20"/>
          <w:szCs w:val="20"/>
        </w:rPr>
        <w:t xml:space="preserve">Clear description of a </w:t>
      </w:r>
      <w:r w:rsidRPr="00696B9A">
        <w:rPr>
          <w:b/>
          <w:sz w:val="20"/>
          <w:szCs w:val="20"/>
        </w:rPr>
        <w:t>Cost-Efficient Budget</w:t>
      </w:r>
      <w:r w:rsidRPr="00696B9A">
        <w:rPr>
          <w:sz w:val="20"/>
          <w:szCs w:val="20"/>
        </w:rPr>
        <w:t>, sub-budgeted to projects within programs.</w:t>
      </w:r>
      <w:r w:rsidR="00B40E66">
        <w:rPr>
          <w:sz w:val="20"/>
          <w:szCs w:val="20"/>
        </w:rPr>
        <w:t xml:space="preserve">  A budget for years 2 and 3 is requested</w:t>
      </w:r>
      <w:r w:rsidR="00B510AA">
        <w:rPr>
          <w:sz w:val="20"/>
          <w:szCs w:val="20"/>
        </w:rPr>
        <w:t xml:space="preserve"> on multi-year concept projects.</w:t>
      </w:r>
    </w:p>
    <w:p w14:paraId="778F85BA" w14:textId="3FD49809" w:rsidR="00F558B5" w:rsidRDefault="00F558B5" w:rsidP="003F33D2">
      <w:pPr>
        <w:numPr>
          <w:ilvl w:val="0"/>
          <w:numId w:val="3"/>
        </w:numPr>
        <w:spacing w:after="0" w:line="240" w:lineRule="auto"/>
        <w:rPr>
          <w:sz w:val="20"/>
          <w:szCs w:val="20"/>
        </w:rPr>
      </w:pPr>
      <w:r>
        <w:rPr>
          <w:sz w:val="20"/>
          <w:szCs w:val="20"/>
        </w:rPr>
        <w:t xml:space="preserve">Projects and progress reports will be entered into </w:t>
      </w:r>
      <w:r w:rsidR="00F772B2">
        <w:rPr>
          <w:sz w:val="20"/>
          <w:szCs w:val="20"/>
        </w:rPr>
        <w:t xml:space="preserve">the </w:t>
      </w:r>
      <w:r w:rsidR="00F772B2" w:rsidRPr="00C275F7">
        <w:rPr>
          <w:b/>
          <w:bCs/>
          <w:sz w:val="20"/>
          <w:szCs w:val="20"/>
        </w:rPr>
        <w:t>National Soybean Checkoff Research Database</w:t>
      </w:r>
      <w:r w:rsidR="00F772B2">
        <w:rPr>
          <w:sz w:val="20"/>
          <w:szCs w:val="20"/>
        </w:rPr>
        <w:t xml:space="preserve"> and PIs and their teams are expected to help in providing information and entering</w:t>
      </w:r>
      <w:r w:rsidR="005400C4">
        <w:rPr>
          <w:sz w:val="20"/>
          <w:szCs w:val="20"/>
        </w:rPr>
        <w:t xml:space="preserve"> information</w:t>
      </w:r>
      <w:r w:rsidR="00F772B2">
        <w:rPr>
          <w:sz w:val="20"/>
          <w:szCs w:val="20"/>
        </w:rPr>
        <w:t xml:space="preserve"> into the database. </w:t>
      </w:r>
    </w:p>
    <w:p w14:paraId="038DA006" w14:textId="04427B67" w:rsidR="003F33D2" w:rsidRPr="00696B9A" w:rsidRDefault="003F33D2" w:rsidP="003F33D2">
      <w:pPr>
        <w:numPr>
          <w:ilvl w:val="0"/>
          <w:numId w:val="3"/>
        </w:numPr>
        <w:spacing w:after="0" w:line="240" w:lineRule="auto"/>
        <w:rPr>
          <w:sz w:val="20"/>
          <w:szCs w:val="20"/>
        </w:rPr>
      </w:pPr>
      <w:r>
        <w:rPr>
          <w:sz w:val="20"/>
          <w:szCs w:val="20"/>
        </w:rPr>
        <w:t xml:space="preserve">NCSRP-funded research results will be communicated via the Soybean Research &amp; Information Network website at </w:t>
      </w:r>
      <w:hyperlink r:id="rId10" w:history="1">
        <w:r w:rsidRPr="009C5E8E">
          <w:rPr>
            <w:rStyle w:val="Hyperlink"/>
            <w:sz w:val="20"/>
            <w:szCs w:val="20"/>
          </w:rPr>
          <w:t>www.soybeanresearchinfo.com</w:t>
        </w:r>
      </w:hyperlink>
      <w:r>
        <w:rPr>
          <w:sz w:val="20"/>
          <w:szCs w:val="20"/>
        </w:rPr>
        <w:t xml:space="preserve"> </w:t>
      </w:r>
    </w:p>
    <w:p w14:paraId="4F9C1862" w14:textId="77777777" w:rsidR="005863BE" w:rsidRPr="0080194C" w:rsidRDefault="005863BE" w:rsidP="005863BE">
      <w:pPr>
        <w:spacing w:after="0" w:line="240" w:lineRule="auto"/>
        <w:ind w:left="360"/>
        <w:rPr>
          <w:sz w:val="16"/>
          <w:szCs w:val="16"/>
        </w:rPr>
      </w:pPr>
    </w:p>
    <w:p w14:paraId="4F9C1863" w14:textId="70F36697" w:rsidR="005863BE" w:rsidRPr="00696B9A" w:rsidRDefault="005863BE" w:rsidP="0080194C">
      <w:pPr>
        <w:spacing w:after="120"/>
        <w:rPr>
          <w:sz w:val="20"/>
          <w:szCs w:val="20"/>
        </w:rPr>
      </w:pPr>
      <w:r w:rsidRPr="00696B9A">
        <w:rPr>
          <w:sz w:val="20"/>
          <w:szCs w:val="20"/>
        </w:rPr>
        <w:t>It is critically important for researchers to develop collaborative regional projects, to identify how the deliverables will positively and tangibly impact Midwest soybean producers in the short- or long-term, and how deliverables will be communicated to growers and to the NCSRP.  Researchers should e</w:t>
      </w:r>
      <w:r w:rsidR="00754C95" w:rsidRPr="00696B9A">
        <w:rPr>
          <w:sz w:val="20"/>
          <w:szCs w:val="20"/>
        </w:rPr>
        <w:t>mphasize first year progress</w:t>
      </w:r>
      <w:r w:rsidRPr="00696B9A">
        <w:rPr>
          <w:sz w:val="20"/>
          <w:szCs w:val="20"/>
        </w:rPr>
        <w:t xml:space="preserve"> when requesting </w:t>
      </w:r>
      <w:r w:rsidR="00754C95" w:rsidRPr="00696B9A">
        <w:rPr>
          <w:sz w:val="20"/>
          <w:szCs w:val="20"/>
        </w:rPr>
        <w:t xml:space="preserve">renewals and </w:t>
      </w:r>
      <w:r w:rsidRPr="00696B9A">
        <w:rPr>
          <w:sz w:val="20"/>
          <w:szCs w:val="20"/>
        </w:rPr>
        <w:t xml:space="preserve">multi-year projects, as continued funding will be determined by the demonstration and communication of real and meaningful </w:t>
      </w:r>
      <w:proofErr w:type="gramStart"/>
      <w:r w:rsidRPr="00696B9A">
        <w:rPr>
          <w:sz w:val="20"/>
          <w:szCs w:val="20"/>
        </w:rPr>
        <w:t>first-year</w:t>
      </w:r>
      <w:proofErr w:type="gramEnd"/>
      <w:r w:rsidRPr="00696B9A">
        <w:rPr>
          <w:sz w:val="20"/>
          <w:szCs w:val="20"/>
        </w:rPr>
        <w:t xml:space="preserve"> </w:t>
      </w:r>
      <w:r w:rsidR="009F6667">
        <w:rPr>
          <w:sz w:val="20"/>
          <w:szCs w:val="20"/>
        </w:rPr>
        <w:t xml:space="preserve">and/or second-year </w:t>
      </w:r>
      <w:r w:rsidRPr="00696B9A">
        <w:rPr>
          <w:sz w:val="20"/>
          <w:szCs w:val="20"/>
        </w:rPr>
        <w:t xml:space="preserve">results.  </w:t>
      </w:r>
    </w:p>
    <w:p w14:paraId="4F9C1864" w14:textId="629B78FE" w:rsidR="005863BE" w:rsidRPr="00696B9A" w:rsidRDefault="005863BE" w:rsidP="0080194C">
      <w:pPr>
        <w:spacing w:after="120"/>
        <w:rPr>
          <w:sz w:val="20"/>
          <w:szCs w:val="20"/>
        </w:rPr>
      </w:pPr>
      <w:r w:rsidRPr="00696B9A">
        <w:rPr>
          <w:sz w:val="20"/>
          <w:szCs w:val="20"/>
        </w:rPr>
        <w:t xml:space="preserve">Researchers are strongly encouraged to demonstrate interdisciplinary and interuniversity approaches </w:t>
      </w:r>
      <w:r w:rsidR="00754C95" w:rsidRPr="00696B9A">
        <w:rPr>
          <w:sz w:val="20"/>
          <w:szCs w:val="20"/>
        </w:rPr>
        <w:t xml:space="preserve">and collaborations.  </w:t>
      </w:r>
      <w:r w:rsidR="003B0C6E">
        <w:rPr>
          <w:sz w:val="20"/>
          <w:szCs w:val="20"/>
        </w:rPr>
        <w:t>R</w:t>
      </w:r>
      <w:r w:rsidRPr="00696B9A">
        <w:rPr>
          <w:sz w:val="20"/>
          <w:szCs w:val="20"/>
        </w:rPr>
        <w:t xml:space="preserve">esearchers should consider submitting larger </w:t>
      </w:r>
      <w:r w:rsidR="00D305EA">
        <w:rPr>
          <w:sz w:val="20"/>
          <w:szCs w:val="20"/>
        </w:rPr>
        <w:t xml:space="preserve">multi-state </w:t>
      </w:r>
      <w:r w:rsidRPr="00696B9A">
        <w:rPr>
          <w:sz w:val="20"/>
          <w:szCs w:val="20"/>
        </w:rPr>
        <w:t>program proposals with clearly described and sub-budgeted projects within t</w:t>
      </w:r>
      <w:r w:rsidR="00754C95" w:rsidRPr="00696B9A">
        <w:rPr>
          <w:sz w:val="20"/>
          <w:szCs w:val="20"/>
        </w:rPr>
        <w:t>he program proposal.  While smaller collaborative</w:t>
      </w:r>
      <w:r w:rsidRPr="00696B9A">
        <w:rPr>
          <w:sz w:val="20"/>
          <w:szCs w:val="20"/>
        </w:rPr>
        <w:t xml:space="preserve"> projects will be considered, program proposals </w:t>
      </w:r>
      <w:r w:rsidR="00290837">
        <w:rPr>
          <w:sz w:val="20"/>
          <w:szCs w:val="20"/>
        </w:rPr>
        <w:t>should</w:t>
      </w:r>
      <w:r w:rsidRPr="00696B9A">
        <w:rPr>
          <w:sz w:val="20"/>
          <w:szCs w:val="20"/>
        </w:rPr>
        <w:t xml:space="preserve"> demonstrate coordinated, non-redundant and potentially higher impact research and communication efforts to advance soybean farmer and industry priorities.  </w:t>
      </w:r>
    </w:p>
    <w:p w14:paraId="4F9C1865" w14:textId="06D0D42D" w:rsidR="005863BE" w:rsidRPr="00D3293E" w:rsidRDefault="005863BE" w:rsidP="005863BE">
      <w:pPr>
        <w:rPr>
          <w:bCs/>
        </w:rPr>
      </w:pPr>
      <w:r w:rsidRPr="00696B9A">
        <w:rPr>
          <w:bCs/>
          <w:sz w:val="20"/>
          <w:szCs w:val="20"/>
        </w:rPr>
        <w:t xml:space="preserve">Researchers interested in submitting a proposal should </w:t>
      </w:r>
      <w:r w:rsidR="006348E9" w:rsidRPr="00696B9A">
        <w:rPr>
          <w:b/>
          <w:bCs/>
          <w:sz w:val="20"/>
          <w:szCs w:val="20"/>
        </w:rPr>
        <w:t xml:space="preserve">provide an electronic copy </w:t>
      </w:r>
      <w:r w:rsidR="006348E9">
        <w:rPr>
          <w:b/>
          <w:bCs/>
          <w:sz w:val="20"/>
          <w:szCs w:val="20"/>
        </w:rPr>
        <w:t xml:space="preserve">of the cover sheet/proposal </w:t>
      </w:r>
      <w:r w:rsidR="006348E9" w:rsidRPr="00696B9A">
        <w:rPr>
          <w:b/>
          <w:bCs/>
          <w:sz w:val="20"/>
          <w:szCs w:val="20"/>
        </w:rPr>
        <w:t>in Microsoft Word format</w:t>
      </w:r>
      <w:r w:rsidR="006348E9">
        <w:rPr>
          <w:b/>
          <w:bCs/>
          <w:sz w:val="20"/>
          <w:szCs w:val="20"/>
        </w:rPr>
        <w:t xml:space="preserve"> or PDF format and the budget summary in Microsoft Excel or PDF format </w:t>
      </w:r>
      <w:r w:rsidRPr="00696B9A">
        <w:rPr>
          <w:bCs/>
          <w:sz w:val="20"/>
          <w:szCs w:val="20"/>
        </w:rPr>
        <w:t xml:space="preserve">to </w:t>
      </w:r>
      <w:r w:rsidR="00197601">
        <w:rPr>
          <w:bCs/>
          <w:sz w:val="20"/>
          <w:szCs w:val="20"/>
        </w:rPr>
        <w:t xml:space="preserve">David Kurth at </w:t>
      </w:r>
      <w:hyperlink r:id="rId11" w:history="1">
        <w:r w:rsidR="00197601" w:rsidRPr="00A96B19">
          <w:rPr>
            <w:rStyle w:val="Hyperlink"/>
            <w:bCs/>
            <w:sz w:val="20"/>
            <w:szCs w:val="20"/>
          </w:rPr>
          <w:t>dkurth@iasoybeans.com</w:t>
        </w:r>
      </w:hyperlink>
      <w:r w:rsidR="00197601">
        <w:rPr>
          <w:bCs/>
          <w:sz w:val="20"/>
          <w:szCs w:val="20"/>
        </w:rPr>
        <w:t xml:space="preserve"> </w:t>
      </w:r>
      <w:r w:rsidRPr="00696B9A">
        <w:rPr>
          <w:bCs/>
          <w:sz w:val="20"/>
          <w:szCs w:val="20"/>
        </w:rPr>
        <w:t xml:space="preserve">by </w:t>
      </w:r>
      <w:r w:rsidR="00072A59" w:rsidRPr="00696B9A">
        <w:rPr>
          <w:bCs/>
          <w:sz w:val="20"/>
          <w:szCs w:val="20"/>
        </w:rPr>
        <w:t>May 2</w:t>
      </w:r>
      <w:r w:rsidR="003C42F9">
        <w:rPr>
          <w:bCs/>
          <w:sz w:val="20"/>
          <w:szCs w:val="20"/>
        </w:rPr>
        <w:t>2</w:t>
      </w:r>
      <w:r w:rsidR="00072A59" w:rsidRPr="00696B9A">
        <w:rPr>
          <w:bCs/>
          <w:sz w:val="20"/>
          <w:szCs w:val="20"/>
        </w:rPr>
        <w:t>, 20</w:t>
      </w:r>
      <w:r w:rsidR="00197601">
        <w:rPr>
          <w:bCs/>
          <w:sz w:val="20"/>
          <w:szCs w:val="20"/>
        </w:rPr>
        <w:t>2</w:t>
      </w:r>
      <w:r w:rsidR="003C42F9">
        <w:rPr>
          <w:bCs/>
          <w:sz w:val="20"/>
          <w:szCs w:val="20"/>
        </w:rPr>
        <w:t>3</w:t>
      </w:r>
      <w:r w:rsidRPr="00696B9A">
        <w:rPr>
          <w:bCs/>
          <w:sz w:val="20"/>
          <w:szCs w:val="20"/>
        </w:rPr>
        <w:t xml:space="preserve">.  </w:t>
      </w:r>
      <w:r w:rsidRPr="00696B9A">
        <w:rPr>
          <w:sz w:val="20"/>
          <w:szCs w:val="20"/>
        </w:rPr>
        <w:t xml:space="preserve">Questions can be addressed to Dr. Ed Anderson, telephone (515) 334-1059 or email at </w:t>
      </w:r>
      <w:hyperlink r:id="rId12" w:history="1">
        <w:r w:rsidRPr="00696B9A">
          <w:rPr>
            <w:rStyle w:val="Hyperlink"/>
            <w:sz w:val="20"/>
            <w:szCs w:val="20"/>
          </w:rPr>
          <w:t>eanderson@iasoybeans.com</w:t>
        </w:r>
      </w:hyperlink>
      <w:r w:rsidRPr="00696B9A">
        <w:rPr>
          <w:sz w:val="20"/>
          <w:szCs w:val="20"/>
        </w:rPr>
        <w:t>.</w:t>
      </w:r>
    </w:p>
    <w:p w14:paraId="4F9C1866" w14:textId="77777777" w:rsidR="007D2331" w:rsidRDefault="005863BE">
      <w:r w:rsidRPr="00EB3BB3">
        <w:rPr>
          <w:i/>
          <w:sz w:val="18"/>
          <w:szCs w:val="18"/>
        </w:rPr>
        <w:t>Funds granted through this program are checkoff funds contributed to Qualified State Soybean Boards pursuant to the Soybean Promotion, Research and Consumer Information Act, 7 U.S.C. 6304 (1) (4).  Work performed under this Agreement will be performed in accordance with the Soybean Promotion, Research and Consumer Information Act and the Soybean Promotion and Research Order, 7 CFR Part 1220.</w:t>
      </w:r>
    </w:p>
    <w:sectPr w:rsidR="007D2331" w:rsidSect="00C3040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676D6"/>
    <w:multiLevelType w:val="hybridMultilevel"/>
    <w:tmpl w:val="A1A8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56766"/>
    <w:multiLevelType w:val="hybridMultilevel"/>
    <w:tmpl w:val="1EF6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2A51606"/>
    <w:multiLevelType w:val="hybridMultilevel"/>
    <w:tmpl w:val="3BD4B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7A87E56"/>
    <w:multiLevelType w:val="hybridMultilevel"/>
    <w:tmpl w:val="B27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A4B65FC"/>
    <w:multiLevelType w:val="hybridMultilevel"/>
    <w:tmpl w:val="A566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6292832">
    <w:abstractNumId w:val="3"/>
  </w:num>
  <w:num w:numId="2" w16cid:durableId="1277832842">
    <w:abstractNumId w:val="1"/>
  </w:num>
  <w:num w:numId="3" w16cid:durableId="2031182168">
    <w:abstractNumId w:val="2"/>
  </w:num>
  <w:num w:numId="4" w16cid:durableId="1624070106">
    <w:abstractNumId w:val="0"/>
  </w:num>
  <w:num w:numId="5" w16cid:durableId="6733397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3BE"/>
    <w:rsid w:val="000447CB"/>
    <w:rsid w:val="00072A59"/>
    <w:rsid w:val="000B4DDD"/>
    <w:rsid w:val="0016100E"/>
    <w:rsid w:val="00192652"/>
    <w:rsid w:val="00197601"/>
    <w:rsid w:val="0024377A"/>
    <w:rsid w:val="00271D96"/>
    <w:rsid w:val="00290837"/>
    <w:rsid w:val="00292E89"/>
    <w:rsid w:val="002D3046"/>
    <w:rsid w:val="00302B2C"/>
    <w:rsid w:val="00345135"/>
    <w:rsid w:val="00355691"/>
    <w:rsid w:val="00385A6B"/>
    <w:rsid w:val="003A4E1E"/>
    <w:rsid w:val="003B0C6E"/>
    <w:rsid w:val="003C42F9"/>
    <w:rsid w:val="003F33D2"/>
    <w:rsid w:val="0040540B"/>
    <w:rsid w:val="00424C76"/>
    <w:rsid w:val="00444CAD"/>
    <w:rsid w:val="004C38AA"/>
    <w:rsid w:val="004C56B3"/>
    <w:rsid w:val="005400C4"/>
    <w:rsid w:val="00572859"/>
    <w:rsid w:val="00583594"/>
    <w:rsid w:val="005863BE"/>
    <w:rsid w:val="005B245F"/>
    <w:rsid w:val="005F0E8F"/>
    <w:rsid w:val="006348E9"/>
    <w:rsid w:val="006716F2"/>
    <w:rsid w:val="00696B9A"/>
    <w:rsid w:val="006C3C59"/>
    <w:rsid w:val="006F491E"/>
    <w:rsid w:val="00754C95"/>
    <w:rsid w:val="007907EC"/>
    <w:rsid w:val="007C571E"/>
    <w:rsid w:val="007D2331"/>
    <w:rsid w:val="0080194C"/>
    <w:rsid w:val="0088530D"/>
    <w:rsid w:val="00894763"/>
    <w:rsid w:val="008C0193"/>
    <w:rsid w:val="008D5AAD"/>
    <w:rsid w:val="008F1E60"/>
    <w:rsid w:val="0096200A"/>
    <w:rsid w:val="00973A8A"/>
    <w:rsid w:val="00995B4A"/>
    <w:rsid w:val="009A767F"/>
    <w:rsid w:val="009F6667"/>
    <w:rsid w:val="00A124C0"/>
    <w:rsid w:val="00A1315D"/>
    <w:rsid w:val="00AA2C01"/>
    <w:rsid w:val="00AA75E3"/>
    <w:rsid w:val="00AB426F"/>
    <w:rsid w:val="00AF2872"/>
    <w:rsid w:val="00B40E66"/>
    <w:rsid w:val="00B510AA"/>
    <w:rsid w:val="00B65C2B"/>
    <w:rsid w:val="00C10718"/>
    <w:rsid w:val="00C13F09"/>
    <w:rsid w:val="00C1628A"/>
    <w:rsid w:val="00C205E9"/>
    <w:rsid w:val="00C275F7"/>
    <w:rsid w:val="00D01578"/>
    <w:rsid w:val="00D305EA"/>
    <w:rsid w:val="00D608D0"/>
    <w:rsid w:val="00DC15D1"/>
    <w:rsid w:val="00DC64F6"/>
    <w:rsid w:val="00E77D13"/>
    <w:rsid w:val="00EB1700"/>
    <w:rsid w:val="00F31A80"/>
    <w:rsid w:val="00F440A0"/>
    <w:rsid w:val="00F45D28"/>
    <w:rsid w:val="00F558B5"/>
    <w:rsid w:val="00F772B2"/>
    <w:rsid w:val="00FB773F"/>
    <w:rsid w:val="00FF4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C1847"/>
  <w15:chartTrackingRefBased/>
  <w15:docId w15:val="{7063A489-D241-4AEE-80F9-45A0CF175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3B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63BE"/>
    <w:rPr>
      <w:color w:val="0000FF"/>
      <w:u w:val="single"/>
    </w:rPr>
  </w:style>
  <w:style w:type="paragraph" w:styleId="BalloonText">
    <w:name w:val="Balloon Text"/>
    <w:basedOn w:val="Normal"/>
    <w:link w:val="BalloonTextChar"/>
    <w:uiPriority w:val="99"/>
    <w:semiHidden/>
    <w:unhideWhenUsed/>
    <w:rsid w:val="00161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00E"/>
    <w:rPr>
      <w:rFonts w:ascii="Segoe UI" w:eastAsia="Calibri" w:hAnsi="Segoe UI" w:cs="Segoe UI"/>
      <w:sz w:val="18"/>
      <w:szCs w:val="18"/>
    </w:rPr>
  </w:style>
  <w:style w:type="paragraph" w:styleId="ListParagraph">
    <w:name w:val="List Paragraph"/>
    <w:basedOn w:val="Normal"/>
    <w:uiPriority w:val="34"/>
    <w:qFormat/>
    <w:rsid w:val="009A767F"/>
    <w:pPr>
      <w:ind w:left="720"/>
      <w:contextualSpacing/>
    </w:pPr>
  </w:style>
  <w:style w:type="character" w:styleId="UnresolvedMention">
    <w:name w:val="Unresolved Mention"/>
    <w:basedOn w:val="DefaultParagraphFont"/>
    <w:uiPriority w:val="99"/>
    <w:semiHidden/>
    <w:unhideWhenUsed/>
    <w:rsid w:val="00197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anderson@iasoybean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kurth@iasoybeans.com" TargetMode="External"/><Relationship Id="rId5" Type="http://schemas.openxmlformats.org/officeDocument/2006/relationships/styles" Target="styles.xml"/><Relationship Id="rId10" Type="http://schemas.openxmlformats.org/officeDocument/2006/relationships/hyperlink" Target="http://www.soybeanresearchinfo.com" TargetMode="External"/><Relationship Id="rId4" Type="http://schemas.openxmlformats.org/officeDocument/2006/relationships/numbering" Target="numbering.xml"/><Relationship Id="rId9" Type="http://schemas.openxmlformats.org/officeDocument/2006/relationships/image" Target="cid:image001.png@01D5C224.495AB4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A70965C35F14D95BB15F3BCE37DBC" ma:contentTypeVersion="6" ma:contentTypeDescription="Create a new document." ma:contentTypeScope="" ma:versionID="25b2f99de60da676e924f5a1c12a71d4">
  <xsd:schema xmlns:xsd="http://www.w3.org/2001/XMLSchema" xmlns:xs="http://www.w3.org/2001/XMLSchema" xmlns:p="http://schemas.microsoft.com/office/2006/metadata/properties" xmlns:ns2="d6982608-72ee-4d86-8f25-033501b5aa2b" xmlns:ns3="1e727329-dc27-448d-8502-858912c58e02" targetNamespace="http://schemas.microsoft.com/office/2006/metadata/properties" ma:root="true" ma:fieldsID="b3dd6194626800f53e58356d45b8c34c" ns2:_="" ns3:_="">
    <xsd:import namespace="d6982608-72ee-4d86-8f25-033501b5aa2b"/>
    <xsd:import namespace="1e727329-dc27-448d-8502-858912c58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82608-72ee-4d86-8f25-033501b5a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727329-dc27-448d-8502-858912c58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08BFE0-7130-48B7-94D3-6877AAF3EC7E}">
  <ds:schemaRefs>
    <ds:schemaRef ds:uri="http://schemas.microsoft.com/sharepoint/v3/contenttype/forms"/>
  </ds:schemaRefs>
</ds:datastoreItem>
</file>

<file path=customXml/itemProps2.xml><?xml version="1.0" encoding="utf-8"?>
<ds:datastoreItem xmlns:ds="http://schemas.openxmlformats.org/officeDocument/2006/customXml" ds:itemID="{359A3EF0-F007-4C82-846C-6451337AB6D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DE4CF-95EE-44B3-925C-871BC9E3E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82608-72ee-4d86-8f25-033501b5aa2b"/>
    <ds:schemaRef ds:uri="1e727329-dc27-448d-8502-858912c58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Anderson</dc:creator>
  <cp:keywords/>
  <dc:description/>
  <cp:lastModifiedBy>David Kurth</cp:lastModifiedBy>
  <cp:revision>57</cp:revision>
  <dcterms:created xsi:type="dcterms:W3CDTF">2019-02-19T16:17:00Z</dcterms:created>
  <dcterms:modified xsi:type="dcterms:W3CDTF">2022-12-21T13:31:00Z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0x010100488A70965C35F14D95BB15F3BCE37DBC</vt:lpwstr>
  </property>
</Properties>
</file>